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16E3771B" w:rsidR="00584CF4" w:rsidRPr="00B23CF1" w:rsidRDefault="00EB4A7C" w:rsidP="00E04423">
            <w:pPr>
              <w:pStyle w:val="PartyName"/>
              <w:spacing w:before="120" w:line="240" w:lineRule="auto"/>
              <w:ind w:left="180"/>
            </w:pPr>
            <w:r w:rsidRPr="00B23CF1">
              <w:t>,</w:t>
            </w:r>
          </w:p>
          <w:p w14:paraId="756FA8E1" w14:textId="71FAE2B9" w:rsidR="009F0E74" w:rsidRPr="00B23CF1" w:rsidRDefault="00EB4A7C" w:rsidP="00E04423">
            <w:pPr>
              <w:ind w:left="4320"/>
            </w:pPr>
            <w:r w:rsidRPr="00B23CF1">
              <w:t>Plaintiff</w:t>
            </w:r>
            <w:r w:rsidR="002D4CB6">
              <w:t>(s)</w:t>
            </w:r>
            <w:r w:rsidR="00FE2E3F" w:rsidRPr="00B23CF1">
              <w:t>,</w:t>
            </w:r>
          </w:p>
          <w:p w14:paraId="383697BA" w14:textId="44E3AD7B" w:rsidR="00584CF4" w:rsidRPr="00B23CF1" w:rsidRDefault="00571747" w:rsidP="001C5C99">
            <w:r w:rsidRPr="00B23CF1">
              <w:tab/>
            </w:r>
            <w:r w:rsidRPr="00B23CF1">
              <w:tab/>
            </w:r>
            <w:r w:rsidR="00E04423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1F61B885" w:rsidR="00FC545B" w:rsidRPr="00B23CF1" w:rsidRDefault="00342B0C" w:rsidP="00E04423">
            <w:pPr>
              <w:pStyle w:val="PartyName"/>
              <w:spacing w:before="120" w:line="240" w:lineRule="auto"/>
              <w:ind w:left="180"/>
            </w:pPr>
            <w:r w:rsidRPr="002D4CB6">
              <w:rPr>
                <w:caps w:val="0"/>
              </w:rPr>
              <w:t>,</w:t>
            </w:r>
          </w:p>
          <w:p w14:paraId="027C01B1" w14:textId="28A4F636" w:rsidR="00584CF4" w:rsidRPr="00B23CF1" w:rsidRDefault="00EB4A7C" w:rsidP="00E04423">
            <w:pPr>
              <w:ind w:left="4320"/>
            </w:pPr>
            <w:r w:rsidRPr="00B23CF1">
              <w:t>Defendant</w:t>
            </w:r>
            <w:r w:rsidR="002D4CB6">
              <w:t>(</w:t>
            </w:r>
            <w:r w:rsidR="00B23CF1">
              <w:t>s</w:t>
            </w:r>
            <w:r w:rsidR="002D4CB6">
              <w:t>)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219BEDC4" w:rsidR="009F0E74" w:rsidRPr="00B23CF1" w:rsidRDefault="00507F81" w:rsidP="00E04423">
            <w:pPr>
              <w:ind w:left="315"/>
            </w:pPr>
            <w:r w:rsidRPr="00B23CF1">
              <w:t>Case No.</w:t>
            </w:r>
            <w:r w:rsidR="002D4CB6">
              <w:t xml:space="preserve">                            </w:t>
            </w:r>
            <w:r w:rsidR="00515CE3">
              <w:t>HDV</w:t>
            </w:r>
            <w:r w:rsidR="00C53317" w:rsidRPr="00B23CF1">
              <w:t xml:space="preserve"> (</w:t>
            </w:r>
            <w:r w:rsidR="00B23CF1">
              <w:t xml:space="preserve">  </w:t>
            </w:r>
            <w:r w:rsidR="00C53317" w:rsidRPr="00B23CF1">
              <w:t>x)</w:t>
            </w:r>
          </w:p>
          <w:p w14:paraId="080527BE" w14:textId="77777777" w:rsidR="008F5229" w:rsidRPr="00B23CF1" w:rsidRDefault="008F5229" w:rsidP="00E04423">
            <w:pPr>
              <w:pStyle w:val="Pleadingtitle"/>
              <w:ind w:left="315"/>
            </w:pPr>
          </w:p>
          <w:p w14:paraId="0B6F6684" w14:textId="4CC070EB" w:rsidR="009F0E74" w:rsidRDefault="00E04423" w:rsidP="00E04423">
            <w:pPr>
              <w:pStyle w:val="NoSpacing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JOINT EXHIBIT LIST</w:t>
            </w:r>
          </w:p>
          <w:p w14:paraId="0DB8D5F8" w14:textId="06F54278" w:rsidR="008065DA" w:rsidRDefault="008065DA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745922B4" w:rsidR="00870EA3" w:rsidRPr="00B23CF1" w:rsidRDefault="00870EA3" w:rsidP="002D4CB6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805" w:type="dxa"/>
        <w:tblInd w:w="-95" w:type="dxa"/>
        <w:tblLook w:val="04A0" w:firstRow="1" w:lastRow="0" w:firstColumn="1" w:lastColumn="0" w:noHBand="0" w:noVBand="1"/>
      </w:tblPr>
      <w:tblGrid>
        <w:gridCol w:w="805"/>
        <w:gridCol w:w="3690"/>
        <w:gridCol w:w="2790"/>
        <w:gridCol w:w="3785"/>
        <w:gridCol w:w="1383"/>
        <w:gridCol w:w="1352"/>
      </w:tblGrid>
      <w:tr w:rsidR="008578EE" w14:paraId="50A14B51" w14:textId="77777777" w:rsidTr="006706AF">
        <w:trPr>
          <w:tblHeader/>
        </w:trPr>
        <w:tc>
          <w:tcPr>
            <w:tcW w:w="805" w:type="dxa"/>
            <w:shd w:val="clear" w:color="auto" w:fill="F2F2F2" w:themeFill="background1" w:themeFillShade="F2"/>
            <w:vAlign w:val="bottom"/>
          </w:tcPr>
          <w:p w14:paraId="16B17AC9" w14:textId="77777777" w:rsidR="008578EE" w:rsidRPr="00A57DB5" w:rsidRDefault="008578EE" w:rsidP="008578EE">
            <w:pPr>
              <w:spacing w:before="120" w:after="120" w:line="240" w:lineRule="auto"/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Ex. #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bottom"/>
          </w:tcPr>
          <w:p w14:paraId="31C01BF4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8781C6B" w14:textId="2ED21656" w:rsidR="008578EE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Witness Establishing Foundation</w:t>
            </w:r>
          </w:p>
        </w:tc>
        <w:tc>
          <w:tcPr>
            <w:tcW w:w="3785" w:type="dxa"/>
            <w:shd w:val="clear" w:color="auto" w:fill="F2F2F2" w:themeFill="background1" w:themeFillShade="F2"/>
            <w:vAlign w:val="bottom"/>
          </w:tcPr>
          <w:p w14:paraId="31FD3C8E" w14:textId="40D72375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Objections and Reasons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bottom"/>
          </w:tcPr>
          <w:p w14:paraId="5B08D00D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Identified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bottom"/>
          </w:tcPr>
          <w:p w14:paraId="7C2272F6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Admitted</w:t>
            </w:r>
          </w:p>
        </w:tc>
      </w:tr>
      <w:tr w:rsidR="008578EE" w14:paraId="5D4DDA06" w14:textId="77777777" w:rsidTr="006706AF">
        <w:tc>
          <w:tcPr>
            <w:tcW w:w="805" w:type="dxa"/>
          </w:tcPr>
          <w:p w14:paraId="56D33752" w14:textId="77777777" w:rsidR="008578EE" w:rsidRDefault="008578EE" w:rsidP="002B55F0">
            <w:pPr>
              <w:spacing w:before="120" w:after="120" w:line="240" w:lineRule="auto"/>
            </w:pPr>
            <w:r>
              <w:t>3</w:t>
            </w:r>
          </w:p>
        </w:tc>
        <w:tc>
          <w:tcPr>
            <w:tcW w:w="3690" w:type="dxa"/>
          </w:tcPr>
          <w:p w14:paraId="7FFE16E8" w14:textId="77777777" w:rsidR="008578EE" w:rsidRDefault="008578EE" w:rsidP="002B55F0">
            <w:pPr>
              <w:spacing w:before="120" w:after="120" w:line="240" w:lineRule="auto"/>
            </w:pPr>
            <w:r>
              <w:t>1/30/80 letter from Doe to Roe</w:t>
            </w:r>
          </w:p>
        </w:tc>
        <w:tc>
          <w:tcPr>
            <w:tcW w:w="2790" w:type="dxa"/>
          </w:tcPr>
          <w:p w14:paraId="00C5607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51C1C57B" w14:textId="52E6F156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11C1DBA0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551337BB" w14:textId="77777777" w:rsidR="008578EE" w:rsidRDefault="008578EE" w:rsidP="002B55F0">
            <w:pPr>
              <w:spacing w:before="120" w:after="120" w:line="240" w:lineRule="auto"/>
            </w:pPr>
          </w:p>
        </w:tc>
      </w:tr>
      <w:tr w:rsidR="008578EE" w14:paraId="2C3FA3E9" w14:textId="77777777" w:rsidTr="006706AF">
        <w:tc>
          <w:tcPr>
            <w:tcW w:w="805" w:type="dxa"/>
          </w:tcPr>
          <w:p w14:paraId="0EB1F0E6" w14:textId="746B3E3B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690" w:type="dxa"/>
          </w:tcPr>
          <w:p w14:paraId="5B735D6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2790" w:type="dxa"/>
          </w:tcPr>
          <w:p w14:paraId="1355E5A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73D40F70" w14:textId="2F1352A2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29612AA8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0FAE4953" w14:textId="77777777" w:rsidR="008578EE" w:rsidRDefault="008578EE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1A5EAFE8" w:rsidR="00DA69C9" w:rsidRPr="0041234D" w:rsidRDefault="00DA69C9" w:rsidP="001E6451">
      <w:pPr>
        <w:tabs>
          <w:tab w:val="left" w:pos="4860"/>
        </w:tabs>
        <w:spacing w:line="240" w:lineRule="auto"/>
      </w:pPr>
    </w:p>
    <w:sectPr w:rsidR="00DA69C9" w:rsidRPr="0041234D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7052F4D6">
              <wp:simplePos x="0" y="0"/>
              <wp:positionH relativeFrom="rightMargin">
                <wp:posOffset>47625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BEED1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3.75pt,29.25pt" to="3.7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M9ZtrNsAAAAHAQAADwAA&#10;AGRycy9kb3ducmV2LnhtbEyOwU7DMBBE70j8g7VI3KjdVqUlxKkqBFwqVaIEzk68JBH2OordNPw9&#10;2xOcVqN5mn35dvJOjDjELpCG+UyBQKqD7ajRUL6/3G1AxGTIGhcINfxghG1xfZWbzIYzveF4TI3g&#10;EYqZ0dCm1GdSxrpFb+Is9EjcfYXBm8RxaKQdzJnHvZMLpe6lNx3xh9b0+NRi/X08eQ27z/3z8jBW&#10;Pjj70JQf1pfqdaH17c20ewSRcEp/MFz0WR0KdqrCiWwUTsN6xaCG1YYv15dYMTV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DPWbaz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5020">
    <w:abstractNumId w:val="9"/>
  </w:num>
  <w:num w:numId="2" w16cid:durableId="500781580">
    <w:abstractNumId w:val="7"/>
  </w:num>
  <w:num w:numId="3" w16cid:durableId="1617298368">
    <w:abstractNumId w:val="6"/>
  </w:num>
  <w:num w:numId="4" w16cid:durableId="943534261">
    <w:abstractNumId w:val="5"/>
  </w:num>
  <w:num w:numId="5" w16cid:durableId="1173102726">
    <w:abstractNumId w:val="4"/>
  </w:num>
  <w:num w:numId="6" w16cid:durableId="1695615808">
    <w:abstractNumId w:val="8"/>
  </w:num>
  <w:num w:numId="7" w16cid:durableId="571693641">
    <w:abstractNumId w:val="3"/>
  </w:num>
  <w:num w:numId="8" w16cid:durableId="1812475598">
    <w:abstractNumId w:val="2"/>
  </w:num>
  <w:num w:numId="9" w16cid:durableId="1074085571">
    <w:abstractNumId w:val="1"/>
  </w:num>
  <w:num w:numId="10" w16cid:durableId="320432579">
    <w:abstractNumId w:val="0"/>
  </w:num>
  <w:num w:numId="11" w16cid:durableId="957443538">
    <w:abstractNumId w:val="17"/>
  </w:num>
  <w:num w:numId="12" w16cid:durableId="552690355">
    <w:abstractNumId w:val="12"/>
  </w:num>
  <w:num w:numId="13" w16cid:durableId="1848057118">
    <w:abstractNumId w:val="19"/>
  </w:num>
  <w:num w:numId="14" w16cid:durableId="251403333">
    <w:abstractNumId w:val="21"/>
  </w:num>
  <w:num w:numId="15" w16cid:durableId="1012339327">
    <w:abstractNumId w:val="20"/>
  </w:num>
  <w:num w:numId="16" w16cid:durableId="910114400">
    <w:abstractNumId w:val="22"/>
  </w:num>
  <w:num w:numId="17" w16cid:durableId="123430596">
    <w:abstractNumId w:val="13"/>
  </w:num>
  <w:num w:numId="18" w16cid:durableId="888422130">
    <w:abstractNumId w:val="11"/>
  </w:num>
  <w:num w:numId="19" w16cid:durableId="1247493121">
    <w:abstractNumId w:val="16"/>
  </w:num>
  <w:num w:numId="20" w16cid:durableId="2101366679">
    <w:abstractNumId w:val="15"/>
  </w:num>
  <w:num w:numId="21" w16cid:durableId="1560357325">
    <w:abstractNumId w:val="23"/>
  </w:num>
  <w:num w:numId="22" w16cid:durableId="1520116867">
    <w:abstractNumId w:val="18"/>
  </w:num>
  <w:num w:numId="23" w16cid:durableId="1693801248">
    <w:abstractNumId w:val="14"/>
  </w:num>
  <w:num w:numId="24" w16cid:durableId="942421070">
    <w:abstractNumId w:val="24"/>
  </w:num>
  <w:num w:numId="25" w16cid:durableId="1270507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3FBD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D4CB6"/>
    <w:rsid w:val="002F68A2"/>
    <w:rsid w:val="00320A41"/>
    <w:rsid w:val="003271B6"/>
    <w:rsid w:val="00333465"/>
    <w:rsid w:val="00341252"/>
    <w:rsid w:val="0034244F"/>
    <w:rsid w:val="00342B0C"/>
    <w:rsid w:val="003715A0"/>
    <w:rsid w:val="00375D08"/>
    <w:rsid w:val="0038737E"/>
    <w:rsid w:val="00390C59"/>
    <w:rsid w:val="00396944"/>
    <w:rsid w:val="003A2162"/>
    <w:rsid w:val="003A65EA"/>
    <w:rsid w:val="003B5254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15CE3"/>
    <w:rsid w:val="0053179A"/>
    <w:rsid w:val="00544206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06AF"/>
    <w:rsid w:val="00672244"/>
    <w:rsid w:val="006C2EB5"/>
    <w:rsid w:val="006E2896"/>
    <w:rsid w:val="006E2BD1"/>
    <w:rsid w:val="006F153C"/>
    <w:rsid w:val="0071462B"/>
    <w:rsid w:val="0072758D"/>
    <w:rsid w:val="007357F6"/>
    <w:rsid w:val="00735E7B"/>
    <w:rsid w:val="007415B4"/>
    <w:rsid w:val="00752E69"/>
    <w:rsid w:val="007558AA"/>
    <w:rsid w:val="0078719A"/>
    <w:rsid w:val="007B71C1"/>
    <w:rsid w:val="00805CDA"/>
    <w:rsid w:val="008065DA"/>
    <w:rsid w:val="0083608B"/>
    <w:rsid w:val="00845043"/>
    <w:rsid w:val="008578EE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E6573"/>
    <w:rsid w:val="009F0E74"/>
    <w:rsid w:val="00A31660"/>
    <w:rsid w:val="00A47C31"/>
    <w:rsid w:val="00A56EE2"/>
    <w:rsid w:val="00A82765"/>
    <w:rsid w:val="00A90E8B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B1DD3"/>
    <w:rsid w:val="00CC5074"/>
    <w:rsid w:val="00CD406C"/>
    <w:rsid w:val="00D17FA8"/>
    <w:rsid w:val="00D25C1A"/>
    <w:rsid w:val="00D508CB"/>
    <w:rsid w:val="00D565E5"/>
    <w:rsid w:val="00D67CAD"/>
    <w:rsid w:val="00D75F24"/>
    <w:rsid w:val="00D8084A"/>
    <w:rsid w:val="00DA075A"/>
    <w:rsid w:val="00DA69C9"/>
    <w:rsid w:val="00DB2AB5"/>
    <w:rsid w:val="00DC0B69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9FA70E3396D61640B5A4329529FCB660" ma:contentTypeVersion="0" ma:contentTypeDescription="" ma:contentTypeScope="" ma:versionID="ef4002f3e036a3d6fa7f632127bae41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921fe950bc719f0db2d2505efec19d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96E59D8B-ECAB-463F-9B0A-91614C871135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96E59D8B-ECAB-463F-9B0A-91614C871135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96E59D8B-ECAB-463F-9B0A-91614C871135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8</ADOrder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A623D-5FFE-43E1-9727-FBF642267DDC}"/>
</file>

<file path=customXml/itemProps2.xml><?xml version="1.0" encoding="utf-8"?>
<ds:datastoreItem xmlns:ds="http://schemas.openxmlformats.org/officeDocument/2006/customXml" ds:itemID="{BF5E384C-88D7-405D-BCFE-4EA5FE7B2E55}"/>
</file>

<file path=customXml/itemProps3.xml><?xml version="1.0" encoding="utf-8"?>
<ds:datastoreItem xmlns:ds="http://schemas.openxmlformats.org/officeDocument/2006/customXml" ds:itemID="{0D9BD787-9672-4C3C-9B1F-B526236FE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Exhibit List Template (4-29-22)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Joint Exhibit List</dc:title>
  <dc:subject/>
  <dc:creator/>
  <cp:keywords/>
  <cp:lastModifiedBy/>
  <cp:revision>1</cp:revision>
  <dcterms:created xsi:type="dcterms:W3CDTF">2025-03-15T00:22:00Z</dcterms:created>
  <dcterms:modified xsi:type="dcterms:W3CDTF">2025-03-15T00:22:00Z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0x010100BB2C99C562753D45B7699A927774DAA0009FA70E3396D61640B5A4329529FCB660</vt:lpwstr>
  </property>
</Properties>
</file>